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3B" w:rsidRPr="00AF655C" w:rsidRDefault="00AF655C" w:rsidP="00151A90">
      <w:pPr>
        <w:spacing w:before="1200" w:after="400"/>
        <w:rPr>
          <w:rFonts w:ascii="Times New Roman" w:hAnsi="Times New Roman"/>
          <w:sz w:val="44"/>
          <w:szCs w:val="44"/>
          <w:lang w:val="en-GB"/>
        </w:rPr>
      </w:pPr>
      <w:bookmarkStart w:id="0" w:name="_GoBack"/>
      <w:bookmarkEnd w:id="0"/>
      <w:r w:rsidRPr="00AF655C">
        <w:rPr>
          <w:rFonts w:ascii="Times New Roman" w:hAnsi="Times New Roman"/>
          <w:sz w:val="44"/>
          <w:szCs w:val="44"/>
          <w:lang w:val="en-GB"/>
        </w:rPr>
        <w:t>Teaching Skills Port</w:t>
      </w:r>
      <w:r w:rsidR="00BB4D59" w:rsidRPr="00AF655C">
        <w:rPr>
          <w:rFonts w:ascii="Times New Roman" w:hAnsi="Times New Roman"/>
          <w:sz w:val="44"/>
          <w:szCs w:val="44"/>
          <w:lang w:val="en-GB"/>
        </w:rPr>
        <w:t>folio</w:t>
      </w:r>
    </w:p>
    <w:p w:rsidR="00151A90" w:rsidRPr="00AF655C" w:rsidRDefault="00151A90" w:rsidP="00151A90">
      <w:pPr>
        <w:rPr>
          <w:lang w:val="en-GB"/>
        </w:rPr>
      </w:pPr>
    </w:p>
    <w:p w:rsidR="0036548D" w:rsidRPr="00AF655C" w:rsidRDefault="00AF655C">
      <w:pPr>
        <w:pStyle w:val="Inhaltsverzeichnisberschrift"/>
        <w:rPr>
          <w:rFonts w:ascii="Arial" w:hAnsi="Arial" w:cs="Arial"/>
          <w:color w:val="auto"/>
          <w:lang w:val="en-GB"/>
        </w:rPr>
      </w:pPr>
      <w:r w:rsidRPr="00AF655C">
        <w:rPr>
          <w:rFonts w:ascii="Arial" w:hAnsi="Arial" w:cs="Arial"/>
          <w:color w:val="auto"/>
          <w:lang w:val="en-GB"/>
        </w:rPr>
        <w:t>Table of contents</w:t>
      </w:r>
    </w:p>
    <w:p w:rsidR="0036548D" w:rsidRPr="00AF655C" w:rsidRDefault="0036548D" w:rsidP="0036548D">
      <w:pPr>
        <w:rPr>
          <w:lang w:val="en-GB"/>
        </w:rPr>
      </w:pPr>
    </w:p>
    <w:p w:rsidR="00424605" w:rsidRPr="00100164" w:rsidRDefault="0036548D">
      <w:pPr>
        <w:pStyle w:val="Verzeichnis1"/>
        <w:rPr>
          <w:rFonts w:ascii="Calibri" w:hAnsi="Calibri"/>
          <w:noProof/>
          <w:sz w:val="20"/>
          <w:szCs w:val="22"/>
        </w:rPr>
      </w:pPr>
      <w:r w:rsidRPr="00AF655C">
        <w:rPr>
          <w:sz w:val="20"/>
          <w:szCs w:val="20"/>
          <w:lang w:val="en-GB"/>
        </w:rPr>
        <w:fldChar w:fldCharType="begin"/>
      </w:r>
      <w:r w:rsidRPr="00AF655C">
        <w:rPr>
          <w:sz w:val="20"/>
          <w:szCs w:val="20"/>
          <w:lang w:val="en-GB"/>
        </w:rPr>
        <w:instrText xml:space="preserve"> TOC \o "1-3" \h \z \u </w:instrText>
      </w:r>
      <w:r w:rsidRPr="00AF655C">
        <w:rPr>
          <w:sz w:val="20"/>
          <w:szCs w:val="20"/>
          <w:lang w:val="en-GB"/>
        </w:rPr>
        <w:fldChar w:fldCharType="separate"/>
      </w:r>
      <w:hyperlink w:anchor="_Toc379528343" w:history="1">
        <w:r w:rsidR="00424605" w:rsidRPr="00100164">
          <w:rPr>
            <w:rStyle w:val="Hyperlink"/>
            <w:noProof/>
            <w:sz w:val="22"/>
            <w:lang w:val="en-GB"/>
          </w:rPr>
          <w:t xml:space="preserve">A – </w:t>
        </w:r>
        <w:r w:rsidR="0089000B" w:rsidRPr="0089000B">
          <w:rPr>
            <w:rStyle w:val="Hyperlink"/>
            <w:noProof/>
            <w:sz w:val="22"/>
            <w:lang w:val="en-GB"/>
          </w:rPr>
          <w:t>Teaching Philosophy, Theoretical Principles, and Personal Reflection on Teaching</w:t>
        </w:r>
        <w:r w:rsidR="00424605" w:rsidRPr="00100164">
          <w:rPr>
            <w:noProof/>
            <w:webHidden/>
            <w:sz w:val="22"/>
          </w:rPr>
          <w:tab/>
        </w:r>
        <w:r w:rsidR="00424605" w:rsidRPr="00100164">
          <w:rPr>
            <w:noProof/>
            <w:webHidden/>
            <w:sz w:val="22"/>
          </w:rPr>
          <w:fldChar w:fldCharType="begin"/>
        </w:r>
        <w:r w:rsidR="00424605" w:rsidRPr="00100164">
          <w:rPr>
            <w:noProof/>
            <w:webHidden/>
            <w:sz w:val="22"/>
          </w:rPr>
          <w:instrText xml:space="preserve"> PAGEREF _Toc379528343 \h </w:instrText>
        </w:r>
        <w:r w:rsidR="00424605" w:rsidRPr="00100164">
          <w:rPr>
            <w:noProof/>
            <w:webHidden/>
            <w:sz w:val="22"/>
          </w:rPr>
        </w:r>
        <w:r w:rsidR="00424605" w:rsidRPr="00100164">
          <w:rPr>
            <w:noProof/>
            <w:webHidden/>
            <w:sz w:val="22"/>
          </w:rPr>
          <w:fldChar w:fldCharType="separate"/>
        </w:r>
        <w:r w:rsidR="00424605" w:rsidRPr="00100164">
          <w:rPr>
            <w:noProof/>
            <w:webHidden/>
            <w:sz w:val="22"/>
          </w:rPr>
          <w:t>2</w:t>
        </w:r>
        <w:r w:rsidR="00424605"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44" w:history="1">
        <w:r w:rsidRPr="00100164">
          <w:rPr>
            <w:rStyle w:val="Hyperlink"/>
            <w:noProof/>
            <w:sz w:val="22"/>
            <w:lang w:val="en-GB"/>
          </w:rPr>
          <w:t>A.1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Pr="00100164">
          <w:rPr>
            <w:rStyle w:val="Hyperlink"/>
            <w:noProof/>
            <w:sz w:val="22"/>
            <w:lang w:val="en-GB"/>
          </w:rPr>
          <w:t>Philosophy of teaching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_Toc379528344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2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45" w:history="1">
        <w:r w:rsidRPr="00100164">
          <w:rPr>
            <w:rStyle w:val="Hyperlink"/>
            <w:noProof/>
            <w:sz w:val="22"/>
            <w:lang w:val="en-GB"/>
          </w:rPr>
          <w:t>A.2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Pr="00100164">
          <w:rPr>
            <w:rStyle w:val="Hyperlink"/>
            <w:noProof/>
            <w:sz w:val="22"/>
            <w:lang w:val="en-GB"/>
          </w:rPr>
          <w:t>Teaching biography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_Toc379528345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2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46" w:history="1">
        <w:r w:rsidRPr="00100164">
          <w:rPr>
            <w:rStyle w:val="Hyperlink"/>
            <w:noProof/>
            <w:sz w:val="22"/>
            <w:lang w:val="en-GB"/>
          </w:rPr>
          <w:t>A.3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Pr="00100164">
          <w:rPr>
            <w:rStyle w:val="Hyperlink"/>
            <w:noProof/>
            <w:sz w:val="22"/>
            <w:lang w:val="en-GB"/>
          </w:rPr>
          <w:t>Measures for development in teaching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_Toc379528346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2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1"/>
        <w:rPr>
          <w:rFonts w:ascii="Calibri" w:hAnsi="Calibri"/>
          <w:noProof/>
          <w:sz w:val="20"/>
          <w:szCs w:val="22"/>
        </w:rPr>
      </w:pPr>
      <w:hyperlink w:anchor="_Toc379528347" w:history="1">
        <w:r w:rsidRPr="00100164">
          <w:rPr>
            <w:rStyle w:val="Hyperlink"/>
            <w:noProof/>
            <w:sz w:val="22"/>
            <w:lang w:val="en-GB"/>
          </w:rPr>
          <w:t xml:space="preserve">B – </w:t>
        </w:r>
        <w:r w:rsidR="0089000B" w:rsidRPr="0089000B">
          <w:rPr>
            <w:rStyle w:val="Hyperlink"/>
            <w:noProof/>
            <w:sz w:val="22"/>
            <w:lang w:val="en-GB"/>
          </w:rPr>
          <w:t>Case Studies from Your Teaching Experience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_Toc379528347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3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48" w:history="1">
        <w:r w:rsidRPr="00100164">
          <w:rPr>
            <w:rStyle w:val="Hyperlink"/>
            <w:noProof/>
            <w:sz w:val="22"/>
            <w:lang w:val="en-GB"/>
          </w:rPr>
          <w:t>B.1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Pr="00100164">
          <w:rPr>
            <w:rStyle w:val="Hyperlink"/>
            <w:noProof/>
            <w:sz w:val="22"/>
            <w:lang w:val="en-GB"/>
          </w:rPr>
          <w:t>Examples of teaching and studying materials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_Toc379528348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3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49" w:history="1">
        <w:r w:rsidRPr="00100164">
          <w:rPr>
            <w:rStyle w:val="Hyperlink"/>
            <w:noProof/>
            <w:sz w:val="22"/>
            <w:lang w:val="en-GB"/>
          </w:rPr>
          <w:t>B.2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Pr="00100164">
          <w:rPr>
            <w:rStyle w:val="Hyperlink"/>
            <w:noProof/>
            <w:sz w:val="22"/>
            <w:lang w:val="en-GB"/>
          </w:rPr>
          <w:t>Examples of different formats of exams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_Toc379528349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3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50" w:history="1">
        <w:r w:rsidRPr="00100164">
          <w:rPr>
            <w:rStyle w:val="Hyperlink"/>
            <w:noProof/>
            <w:sz w:val="22"/>
            <w:lang w:val="en-GB"/>
          </w:rPr>
          <w:t>B.3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Pr="00100164">
          <w:rPr>
            <w:rStyle w:val="Hyperlink"/>
            <w:noProof/>
            <w:sz w:val="22"/>
            <w:lang w:val="en-GB"/>
          </w:rPr>
          <w:t>Evaluations of courses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_Toc379528350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3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1"/>
        <w:rPr>
          <w:rFonts w:ascii="Calibri" w:hAnsi="Calibri"/>
          <w:noProof/>
          <w:sz w:val="20"/>
          <w:szCs w:val="22"/>
        </w:rPr>
      </w:pPr>
      <w:hyperlink w:anchor="_Toc379528351" w:history="1">
        <w:r w:rsidRPr="00100164">
          <w:rPr>
            <w:rStyle w:val="Hyperlink"/>
            <w:noProof/>
            <w:sz w:val="22"/>
            <w:lang w:val="en-GB"/>
          </w:rPr>
          <w:t xml:space="preserve">C – </w:t>
        </w:r>
        <w:r w:rsidR="0089000B" w:rsidRPr="0089000B">
          <w:rPr>
            <w:rStyle w:val="Hyperlink"/>
            <w:noProof/>
            <w:sz w:val="22"/>
            <w:lang w:val="en-GB"/>
          </w:rPr>
          <w:t>Teaching, Further Training, and Teaching Awards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_Toc379528351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4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52" w:history="1">
        <w:r w:rsidRPr="00100164">
          <w:rPr>
            <w:rStyle w:val="Hyperlink"/>
            <w:noProof/>
            <w:sz w:val="22"/>
            <w:lang w:val="en-GB"/>
          </w:rPr>
          <w:t>C.1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="0089000B">
          <w:rPr>
            <w:lang w:val="en-US"/>
          </w:rPr>
          <w:t>courses taught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_Toc379528352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4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53" w:history="1">
        <w:r w:rsidRPr="00100164">
          <w:rPr>
            <w:rStyle w:val="Hyperlink"/>
            <w:noProof/>
            <w:sz w:val="22"/>
            <w:lang w:val="en-GB"/>
          </w:rPr>
          <w:t>C.2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="0089000B">
          <w:t>supervision of bachelor’s and master’s theses, doctoral dissertations, and habilitation theses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_Toc379528353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4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54" w:history="1">
        <w:r w:rsidRPr="00100164">
          <w:rPr>
            <w:rStyle w:val="Hyperlink"/>
            <w:noProof/>
            <w:sz w:val="22"/>
            <w:lang w:val="en-GB"/>
          </w:rPr>
          <w:t>C.3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="0089000B">
          <w:rPr>
            <w:lang w:val="en-US"/>
          </w:rPr>
          <w:t>further training in higher education teaching theory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_Toc379528354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4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55" w:history="1">
        <w:r w:rsidRPr="00100164">
          <w:rPr>
            <w:rStyle w:val="Hyperlink"/>
            <w:noProof/>
            <w:sz w:val="22"/>
            <w:lang w:val="en-GB"/>
          </w:rPr>
          <w:t>C.4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="0089000B">
          <w:rPr>
            <w:lang w:val="en-US"/>
          </w:rPr>
          <w:t>teaching awards and other accolades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_Toc379528355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4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Pr="00100164" w:rsidRDefault="00424605">
      <w:pPr>
        <w:pStyle w:val="Verzeichnis2"/>
        <w:rPr>
          <w:rFonts w:ascii="Calibri" w:hAnsi="Calibri"/>
          <w:noProof/>
          <w:sz w:val="20"/>
          <w:szCs w:val="22"/>
        </w:rPr>
      </w:pPr>
      <w:hyperlink w:anchor="_Toc379528356" w:history="1">
        <w:r w:rsidRPr="00100164">
          <w:rPr>
            <w:rStyle w:val="Hyperlink"/>
            <w:noProof/>
            <w:sz w:val="22"/>
            <w:lang w:val="en-GB"/>
          </w:rPr>
          <w:t>C.5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="0089000B">
          <w:rPr>
            <w:lang w:val="en-US"/>
          </w:rPr>
          <w:t>letters of recommendation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_Toc379528356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4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424605" w:rsidRDefault="00424605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379528357" w:history="1">
        <w:r w:rsidRPr="00100164">
          <w:rPr>
            <w:rStyle w:val="Hyperlink"/>
            <w:noProof/>
            <w:sz w:val="22"/>
            <w:lang w:val="en-GB"/>
          </w:rPr>
          <w:t>C.6</w:t>
        </w:r>
        <w:r w:rsidRPr="00100164">
          <w:rPr>
            <w:rFonts w:ascii="Calibri" w:hAnsi="Calibri"/>
            <w:noProof/>
            <w:sz w:val="20"/>
            <w:szCs w:val="22"/>
          </w:rPr>
          <w:tab/>
        </w:r>
        <w:r w:rsidR="0089000B">
          <w:rPr>
            <w:lang w:val="en-US"/>
          </w:rPr>
          <w:t>further documents detailing teaching tasks and skills</w:t>
        </w:r>
        <w:r w:rsidRPr="00100164">
          <w:rPr>
            <w:noProof/>
            <w:webHidden/>
            <w:sz w:val="22"/>
          </w:rPr>
          <w:tab/>
        </w:r>
        <w:r w:rsidRPr="00100164">
          <w:rPr>
            <w:noProof/>
            <w:webHidden/>
            <w:sz w:val="22"/>
          </w:rPr>
          <w:fldChar w:fldCharType="begin"/>
        </w:r>
        <w:r w:rsidRPr="00100164">
          <w:rPr>
            <w:noProof/>
            <w:webHidden/>
            <w:sz w:val="22"/>
          </w:rPr>
          <w:instrText xml:space="preserve"> PAGEREF _Toc379528357 \h </w:instrText>
        </w:r>
        <w:r w:rsidRPr="00100164">
          <w:rPr>
            <w:noProof/>
            <w:webHidden/>
            <w:sz w:val="22"/>
          </w:rPr>
        </w:r>
        <w:r w:rsidRPr="00100164">
          <w:rPr>
            <w:noProof/>
            <w:webHidden/>
            <w:sz w:val="22"/>
          </w:rPr>
          <w:fldChar w:fldCharType="separate"/>
        </w:r>
        <w:r w:rsidRPr="00100164">
          <w:rPr>
            <w:noProof/>
            <w:webHidden/>
            <w:sz w:val="22"/>
          </w:rPr>
          <w:t>4</w:t>
        </w:r>
        <w:r w:rsidRPr="00100164">
          <w:rPr>
            <w:noProof/>
            <w:webHidden/>
            <w:sz w:val="22"/>
          </w:rPr>
          <w:fldChar w:fldCharType="end"/>
        </w:r>
      </w:hyperlink>
    </w:p>
    <w:p w:rsidR="00151A90" w:rsidRPr="00AF655C" w:rsidRDefault="0036548D" w:rsidP="00151A90">
      <w:pPr>
        <w:rPr>
          <w:lang w:val="en-GB"/>
        </w:rPr>
      </w:pPr>
      <w:r w:rsidRPr="00AF655C">
        <w:rPr>
          <w:b/>
          <w:bCs/>
          <w:sz w:val="20"/>
          <w:szCs w:val="20"/>
          <w:lang w:val="en-GB"/>
        </w:rPr>
        <w:fldChar w:fldCharType="end"/>
      </w:r>
    </w:p>
    <w:p w:rsidR="00151A90" w:rsidRPr="00AF655C" w:rsidRDefault="00151A90" w:rsidP="00151A90">
      <w:pPr>
        <w:rPr>
          <w:lang w:val="en-GB"/>
        </w:rPr>
      </w:pPr>
    </w:p>
    <w:p w:rsidR="00BB4D59" w:rsidRPr="00AF655C" w:rsidRDefault="00BB4D59">
      <w:pPr>
        <w:rPr>
          <w:lang w:val="en-GB"/>
        </w:rPr>
      </w:pPr>
      <w:r w:rsidRPr="00AF655C">
        <w:rPr>
          <w:lang w:val="en-GB"/>
        </w:rPr>
        <w:br w:type="page"/>
      </w:r>
    </w:p>
    <w:p w:rsidR="00BB4D59" w:rsidRPr="00AF655C" w:rsidRDefault="00AF655C" w:rsidP="0089000B">
      <w:pPr>
        <w:pStyle w:val="berschrift1"/>
        <w:jc w:val="both"/>
        <w:rPr>
          <w:lang w:val="en-GB"/>
        </w:rPr>
      </w:pPr>
      <w:bookmarkStart w:id="1" w:name="_Toc355785069"/>
      <w:bookmarkStart w:id="2" w:name="_Toc379528343"/>
      <w:r w:rsidRPr="00AF655C">
        <w:rPr>
          <w:lang w:val="en-GB"/>
        </w:rPr>
        <w:lastRenderedPageBreak/>
        <w:t xml:space="preserve">A – </w:t>
      </w:r>
      <w:bookmarkEnd w:id="1"/>
      <w:bookmarkEnd w:id="2"/>
      <w:r w:rsidR="0089000B" w:rsidRPr="0089000B">
        <w:rPr>
          <w:lang w:val="en-GB"/>
        </w:rPr>
        <w:t>Teaching Philosophy, Theoretical Principles, and Personal Reflection on Teaching</w:t>
      </w:r>
    </w:p>
    <w:p w:rsidR="00BB4D59" w:rsidRPr="00AF655C" w:rsidRDefault="00BB4D59">
      <w:pPr>
        <w:rPr>
          <w:lang w:val="en-GB"/>
        </w:rPr>
      </w:pPr>
    </w:p>
    <w:p w:rsidR="00BB4D59" w:rsidRPr="00AF655C" w:rsidRDefault="00AF655C" w:rsidP="00BB4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first section of the po</w:t>
      </w:r>
      <w:r w:rsidR="00BB4D59" w:rsidRPr="00AF655C">
        <w:rPr>
          <w:sz w:val="16"/>
          <w:szCs w:val="16"/>
          <w:lang w:val="en-GB"/>
        </w:rPr>
        <w:t>rtfolio</w:t>
      </w:r>
      <w:r>
        <w:rPr>
          <w:sz w:val="16"/>
          <w:szCs w:val="16"/>
          <w:lang w:val="en-GB"/>
        </w:rPr>
        <w:t xml:space="preserve"> should provide an insight into the self-concept, teaching activities and experiences, and clarify why and how teaching is </w:t>
      </w:r>
      <w:r w:rsidR="00F461E1">
        <w:rPr>
          <w:sz w:val="16"/>
          <w:szCs w:val="16"/>
          <w:lang w:val="en-GB"/>
        </w:rPr>
        <w:t xml:space="preserve">carried out </w:t>
      </w:r>
      <w:r>
        <w:rPr>
          <w:sz w:val="16"/>
          <w:szCs w:val="16"/>
          <w:lang w:val="en-GB"/>
        </w:rPr>
        <w:t>on what basis</w:t>
      </w:r>
      <w:r w:rsidR="00F461E1">
        <w:rPr>
          <w:sz w:val="16"/>
          <w:szCs w:val="16"/>
          <w:lang w:val="en-GB"/>
        </w:rPr>
        <w:t xml:space="preserve"> and in what diversity</w:t>
      </w:r>
      <w:r w:rsidR="00BB4D59" w:rsidRPr="00AF655C">
        <w:rPr>
          <w:sz w:val="16"/>
          <w:szCs w:val="16"/>
          <w:lang w:val="en-GB"/>
        </w:rPr>
        <w:t>.</w:t>
      </w:r>
    </w:p>
    <w:p w:rsidR="0089000B" w:rsidRPr="0089000B" w:rsidRDefault="00BB4D59" w:rsidP="00890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 w:rsidRPr="00AF655C">
        <w:rPr>
          <w:sz w:val="16"/>
          <w:szCs w:val="16"/>
          <w:lang w:val="en-GB"/>
        </w:rPr>
        <w:tab/>
      </w:r>
      <w:r w:rsidR="009605C5">
        <w:rPr>
          <w:sz w:val="16"/>
          <w:szCs w:val="16"/>
          <w:lang w:val="en-GB"/>
        </w:rPr>
        <w:t>A.1</w:t>
      </w:r>
      <w:r w:rsidR="009605C5">
        <w:rPr>
          <w:sz w:val="16"/>
          <w:szCs w:val="16"/>
          <w:lang w:val="en-GB"/>
        </w:rPr>
        <w:tab/>
        <w:t>Y</w:t>
      </w:r>
      <w:r w:rsidR="0089000B" w:rsidRPr="0089000B">
        <w:rPr>
          <w:sz w:val="16"/>
          <w:szCs w:val="16"/>
          <w:lang w:val="en-GB"/>
        </w:rPr>
        <w:t>our teaching philosophy, including fundamental reflections on teaching and characteristics thereof (theoretical principles, teaching objectives, understanding of students as learners, and teaching methods)</w:t>
      </w:r>
    </w:p>
    <w:p w:rsidR="00BB4D59" w:rsidRPr="00AF655C" w:rsidRDefault="00BB4D59" w:rsidP="0085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 w:rsidRPr="00AF655C">
        <w:rPr>
          <w:sz w:val="16"/>
          <w:szCs w:val="16"/>
          <w:lang w:val="en-GB"/>
        </w:rPr>
        <w:tab/>
        <w:t>A.2</w:t>
      </w:r>
      <w:r w:rsidRPr="00AF655C">
        <w:rPr>
          <w:sz w:val="16"/>
          <w:szCs w:val="16"/>
          <w:lang w:val="en-GB"/>
        </w:rPr>
        <w:tab/>
      </w:r>
      <w:r w:rsidR="009605C5">
        <w:rPr>
          <w:sz w:val="16"/>
          <w:szCs w:val="16"/>
          <w:lang w:val="en-GB"/>
        </w:rPr>
        <w:t>Y</w:t>
      </w:r>
      <w:r w:rsidR="0089000B" w:rsidRPr="0089000B">
        <w:rPr>
          <w:sz w:val="16"/>
          <w:szCs w:val="16"/>
          <w:lang w:val="en-GB"/>
        </w:rPr>
        <w:t>our teaching biography (teaching experience, scope of teaching, requirements, types of courses taught, diversity of students, and phases of study)</w:t>
      </w:r>
    </w:p>
    <w:p w:rsidR="00BB4D59" w:rsidRPr="0089000B" w:rsidRDefault="00BB4D59" w:rsidP="0085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 w:rsidRPr="00AF655C">
        <w:rPr>
          <w:sz w:val="16"/>
          <w:szCs w:val="16"/>
          <w:lang w:val="en-GB"/>
        </w:rPr>
        <w:tab/>
        <w:t>A.3</w:t>
      </w:r>
      <w:r w:rsidRPr="00AF655C">
        <w:rPr>
          <w:sz w:val="16"/>
          <w:szCs w:val="16"/>
          <w:lang w:val="en-GB"/>
        </w:rPr>
        <w:tab/>
      </w:r>
      <w:r w:rsidR="009605C5">
        <w:rPr>
          <w:sz w:val="16"/>
          <w:szCs w:val="16"/>
          <w:lang w:val="en-GB"/>
        </w:rPr>
        <w:t>Y</w:t>
      </w:r>
      <w:r w:rsidR="0089000B" w:rsidRPr="0089000B">
        <w:rPr>
          <w:sz w:val="16"/>
          <w:szCs w:val="16"/>
          <w:lang w:val="en-GB"/>
        </w:rPr>
        <w:t>our instructional development measures (feedback procedures, dealing with and integrating findings into future teaching practice)</w:t>
      </w:r>
      <w:r w:rsidR="0089000B">
        <w:rPr>
          <w:sz w:val="16"/>
          <w:szCs w:val="16"/>
          <w:lang w:val="en-GB"/>
        </w:rPr>
        <w:t>.</w:t>
      </w:r>
    </w:p>
    <w:p w:rsidR="00BB4D59" w:rsidRPr="00AF655C" w:rsidRDefault="00BB4D59">
      <w:pPr>
        <w:rPr>
          <w:lang w:val="en-GB"/>
        </w:rPr>
      </w:pPr>
    </w:p>
    <w:p w:rsidR="00BB4D59" w:rsidRPr="00AF655C" w:rsidRDefault="009B1627" w:rsidP="00151A90">
      <w:pPr>
        <w:pStyle w:val="berschrift2"/>
        <w:rPr>
          <w:lang w:val="en-GB"/>
        </w:rPr>
      </w:pPr>
      <w:bookmarkStart w:id="3" w:name="_Toc355785070"/>
      <w:bookmarkStart w:id="4" w:name="_Toc379528344"/>
      <w:r>
        <w:rPr>
          <w:lang w:val="en-GB"/>
        </w:rPr>
        <w:t>A.1</w:t>
      </w:r>
      <w:r>
        <w:rPr>
          <w:lang w:val="en-GB"/>
        </w:rPr>
        <w:tab/>
        <w:t>Philosophy of teaching</w:t>
      </w:r>
      <w:bookmarkEnd w:id="3"/>
      <w:bookmarkEnd w:id="4"/>
    </w:p>
    <w:p w:rsidR="00BB4D59" w:rsidRPr="00AF655C" w:rsidRDefault="00BB4D59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151A90" w:rsidRPr="00AF655C" w:rsidRDefault="00151A90">
      <w:pPr>
        <w:rPr>
          <w:lang w:val="en-GB"/>
        </w:rPr>
      </w:pPr>
    </w:p>
    <w:p w:rsidR="00850D41" w:rsidRPr="00AF655C" w:rsidRDefault="00850D41">
      <w:pPr>
        <w:rPr>
          <w:lang w:val="en-GB"/>
        </w:rPr>
      </w:pPr>
    </w:p>
    <w:p w:rsidR="00850D41" w:rsidRPr="00AF655C" w:rsidRDefault="00850D41" w:rsidP="00151A90">
      <w:pPr>
        <w:pStyle w:val="berschrift2"/>
        <w:rPr>
          <w:lang w:val="en-GB"/>
        </w:rPr>
      </w:pPr>
      <w:bookmarkStart w:id="5" w:name="_Toc355785071"/>
      <w:bookmarkStart w:id="6" w:name="_Toc379528345"/>
      <w:r w:rsidRPr="00AF655C">
        <w:rPr>
          <w:lang w:val="en-GB"/>
        </w:rPr>
        <w:t>A.2</w:t>
      </w:r>
      <w:r w:rsidRPr="00AF655C">
        <w:rPr>
          <w:lang w:val="en-GB"/>
        </w:rPr>
        <w:tab/>
      </w:r>
      <w:bookmarkEnd w:id="5"/>
      <w:r w:rsidR="009B1627">
        <w:rPr>
          <w:lang w:val="en-GB"/>
        </w:rPr>
        <w:t>Teaching biography</w:t>
      </w:r>
      <w:bookmarkEnd w:id="6"/>
    </w:p>
    <w:p w:rsidR="0036548D" w:rsidRPr="00AF655C" w:rsidRDefault="0036548D" w:rsidP="0036548D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850D41" w:rsidRPr="00AF655C" w:rsidRDefault="00850D41">
      <w:pPr>
        <w:rPr>
          <w:lang w:val="en-GB"/>
        </w:rPr>
      </w:pPr>
    </w:p>
    <w:p w:rsidR="00151A90" w:rsidRPr="00AF655C" w:rsidRDefault="00151A90">
      <w:pPr>
        <w:rPr>
          <w:lang w:val="en-GB"/>
        </w:rPr>
      </w:pPr>
    </w:p>
    <w:p w:rsidR="00850D41" w:rsidRPr="00AF655C" w:rsidRDefault="00850D41">
      <w:pPr>
        <w:rPr>
          <w:lang w:val="en-GB"/>
        </w:rPr>
      </w:pPr>
    </w:p>
    <w:p w:rsidR="00850D41" w:rsidRPr="00AF655C" w:rsidRDefault="00850D41" w:rsidP="00151A90">
      <w:pPr>
        <w:pStyle w:val="berschrift2"/>
        <w:rPr>
          <w:lang w:val="en-GB"/>
        </w:rPr>
      </w:pPr>
      <w:bookmarkStart w:id="7" w:name="_Toc355785072"/>
      <w:bookmarkStart w:id="8" w:name="_Toc379528346"/>
      <w:r w:rsidRPr="00AF655C">
        <w:rPr>
          <w:lang w:val="en-GB"/>
        </w:rPr>
        <w:t>A.3</w:t>
      </w:r>
      <w:r w:rsidRPr="00AF655C">
        <w:rPr>
          <w:lang w:val="en-GB"/>
        </w:rPr>
        <w:tab/>
        <w:t>M</w:t>
      </w:r>
      <w:r w:rsidR="009B1627">
        <w:rPr>
          <w:lang w:val="en-GB"/>
        </w:rPr>
        <w:t>easures for development in teaching</w:t>
      </w:r>
      <w:bookmarkEnd w:id="7"/>
      <w:bookmarkEnd w:id="8"/>
    </w:p>
    <w:p w:rsidR="00850D41" w:rsidRPr="00AF655C" w:rsidRDefault="00850D41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850D41" w:rsidRPr="00AF655C" w:rsidRDefault="00850D41">
      <w:pPr>
        <w:rPr>
          <w:lang w:val="en-GB"/>
        </w:rPr>
      </w:pPr>
    </w:p>
    <w:p w:rsidR="00151A90" w:rsidRPr="00AF655C" w:rsidRDefault="00151A90">
      <w:pPr>
        <w:rPr>
          <w:lang w:val="en-GB"/>
        </w:rPr>
      </w:pPr>
    </w:p>
    <w:p w:rsidR="00151A90" w:rsidRPr="00AF655C" w:rsidRDefault="00850D41" w:rsidP="00151A90">
      <w:pPr>
        <w:pStyle w:val="berschrift1"/>
        <w:rPr>
          <w:lang w:val="en-GB"/>
        </w:rPr>
      </w:pPr>
      <w:r w:rsidRPr="00AF655C">
        <w:rPr>
          <w:lang w:val="en-GB"/>
        </w:rPr>
        <w:br w:type="page"/>
      </w:r>
    </w:p>
    <w:p w:rsidR="00850D41" w:rsidRPr="00AF655C" w:rsidRDefault="00850D41" w:rsidP="00151A90">
      <w:pPr>
        <w:pStyle w:val="berschrift1"/>
        <w:rPr>
          <w:lang w:val="en-GB"/>
        </w:rPr>
      </w:pPr>
      <w:bookmarkStart w:id="9" w:name="_Toc355785073"/>
      <w:bookmarkStart w:id="10" w:name="_Toc379528347"/>
      <w:r w:rsidRPr="00AF655C">
        <w:rPr>
          <w:lang w:val="en-GB"/>
        </w:rPr>
        <w:lastRenderedPageBreak/>
        <w:t xml:space="preserve">B – </w:t>
      </w:r>
      <w:bookmarkEnd w:id="9"/>
      <w:bookmarkEnd w:id="10"/>
      <w:r w:rsidR="0089000B" w:rsidRPr="0089000B">
        <w:rPr>
          <w:lang w:val="en-GB"/>
        </w:rPr>
        <w:t>Case Studies from Your Teaching Experience</w:t>
      </w:r>
    </w:p>
    <w:p w:rsidR="00850D41" w:rsidRPr="00AF655C" w:rsidRDefault="00850D41" w:rsidP="00850D41">
      <w:pPr>
        <w:rPr>
          <w:lang w:val="en-GB"/>
        </w:rPr>
      </w:pPr>
    </w:p>
    <w:p w:rsidR="00850D41" w:rsidRPr="00AF655C" w:rsidRDefault="00065929" w:rsidP="0085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Based on the explanations of the teaching concept, practical examples of teaching are to document how these guiding principles are applied </w:t>
      </w:r>
      <w:r w:rsidR="00100164">
        <w:rPr>
          <w:sz w:val="16"/>
          <w:szCs w:val="16"/>
          <w:lang w:val="en-GB"/>
        </w:rPr>
        <w:t xml:space="preserve">in practice </w:t>
      </w:r>
      <w:r>
        <w:rPr>
          <w:sz w:val="16"/>
          <w:szCs w:val="16"/>
          <w:lang w:val="en-GB"/>
        </w:rPr>
        <w:t>and implemented in teaching</w:t>
      </w:r>
      <w:r w:rsidR="00850D41" w:rsidRPr="00AF655C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 xml:space="preserve">In this context, the point is not to only </w:t>
      </w:r>
      <w:r w:rsidR="008D4E97">
        <w:rPr>
          <w:sz w:val="16"/>
          <w:szCs w:val="16"/>
          <w:lang w:val="en-GB"/>
        </w:rPr>
        <w:t xml:space="preserve">list the </w:t>
      </w:r>
      <w:r>
        <w:rPr>
          <w:sz w:val="16"/>
          <w:szCs w:val="16"/>
          <w:lang w:val="en-GB"/>
        </w:rPr>
        <w:t xml:space="preserve">documents but </w:t>
      </w:r>
      <w:r w:rsidR="008D4E97">
        <w:rPr>
          <w:sz w:val="16"/>
          <w:szCs w:val="16"/>
          <w:lang w:val="en-GB"/>
        </w:rPr>
        <w:t>to</w:t>
      </w:r>
      <w:r>
        <w:rPr>
          <w:sz w:val="16"/>
          <w:szCs w:val="16"/>
          <w:lang w:val="en-GB"/>
        </w:rPr>
        <w:t xml:space="preserve"> contextualiz</w:t>
      </w:r>
      <w:r w:rsidR="008D4E97">
        <w:rPr>
          <w:sz w:val="16"/>
          <w:szCs w:val="16"/>
          <w:lang w:val="en-GB"/>
        </w:rPr>
        <w:t>e</w:t>
      </w:r>
      <w:r>
        <w:rPr>
          <w:sz w:val="16"/>
          <w:szCs w:val="16"/>
          <w:lang w:val="en-GB"/>
        </w:rPr>
        <w:t>, comment and evaluat</w:t>
      </w:r>
      <w:r w:rsidR="008D4E97">
        <w:rPr>
          <w:sz w:val="16"/>
          <w:szCs w:val="16"/>
          <w:lang w:val="en-GB"/>
        </w:rPr>
        <w:t>e</w:t>
      </w:r>
      <w:r>
        <w:rPr>
          <w:sz w:val="16"/>
          <w:szCs w:val="16"/>
          <w:lang w:val="en-GB"/>
        </w:rPr>
        <w:t xml:space="preserve"> them.</w:t>
      </w:r>
    </w:p>
    <w:p w:rsidR="00850D41" w:rsidRPr="00AF655C" w:rsidRDefault="00850D41" w:rsidP="0085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 w:rsidRPr="00AF655C">
        <w:rPr>
          <w:sz w:val="16"/>
          <w:szCs w:val="16"/>
          <w:lang w:val="en-GB"/>
        </w:rPr>
        <w:tab/>
        <w:t>B.1</w:t>
      </w:r>
      <w:r w:rsidRPr="00AF655C">
        <w:rPr>
          <w:sz w:val="16"/>
          <w:szCs w:val="16"/>
          <w:lang w:val="en-GB"/>
        </w:rPr>
        <w:tab/>
      </w:r>
      <w:r w:rsidR="009605C5">
        <w:rPr>
          <w:sz w:val="16"/>
          <w:szCs w:val="16"/>
          <w:lang w:val="en-GB"/>
        </w:rPr>
        <w:t>E</w:t>
      </w:r>
      <w:r w:rsidR="0089000B" w:rsidRPr="0089000B">
        <w:rPr>
          <w:sz w:val="16"/>
          <w:szCs w:val="16"/>
          <w:lang w:val="en-GB"/>
        </w:rPr>
        <w:t>xamples of teaching and learning materials you have used in classes or for self-study</w:t>
      </w:r>
    </w:p>
    <w:p w:rsidR="00850D41" w:rsidRPr="00AF655C" w:rsidRDefault="00850D41" w:rsidP="0085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 w:rsidRPr="00AF655C">
        <w:rPr>
          <w:sz w:val="16"/>
          <w:szCs w:val="16"/>
          <w:lang w:val="en-GB"/>
        </w:rPr>
        <w:tab/>
        <w:t>B.2</w:t>
      </w:r>
      <w:r w:rsidRPr="00AF655C">
        <w:rPr>
          <w:sz w:val="16"/>
          <w:szCs w:val="16"/>
          <w:lang w:val="en-GB"/>
        </w:rPr>
        <w:tab/>
      </w:r>
      <w:r w:rsidR="009605C5">
        <w:rPr>
          <w:sz w:val="16"/>
          <w:szCs w:val="16"/>
          <w:lang w:val="en-GB"/>
        </w:rPr>
        <w:t>E</w:t>
      </w:r>
      <w:r w:rsidR="0089000B" w:rsidRPr="0089000B">
        <w:rPr>
          <w:sz w:val="16"/>
          <w:szCs w:val="16"/>
          <w:lang w:val="en-GB"/>
        </w:rPr>
        <w:t>xamples of different types of exams you have used</w:t>
      </w:r>
    </w:p>
    <w:p w:rsidR="009605C5" w:rsidRPr="009605C5" w:rsidRDefault="00850D41" w:rsidP="00960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 w:rsidRPr="00AF655C">
        <w:rPr>
          <w:sz w:val="16"/>
          <w:szCs w:val="16"/>
          <w:lang w:val="en-GB"/>
        </w:rPr>
        <w:tab/>
        <w:t>B.3</w:t>
      </w:r>
      <w:r w:rsidRPr="00AF655C">
        <w:rPr>
          <w:sz w:val="16"/>
          <w:szCs w:val="16"/>
          <w:lang w:val="en-GB"/>
        </w:rPr>
        <w:tab/>
      </w:r>
      <w:r w:rsidR="009605C5">
        <w:rPr>
          <w:sz w:val="16"/>
          <w:szCs w:val="16"/>
          <w:lang w:val="en-GB"/>
        </w:rPr>
        <w:t>T</w:t>
      </w:r>
      <w:r w:rsidR="009605C5" w:rsidRPr="009605C5">
        <w:rPr>
          <w:sz w:val="16"/>
          <w:szCs w:val="16"/>
          <w:lang w:val="en-GB"/>
        </w:rPr>
        <w:t>eaching evaluations from courses of different formats you have taught in the previous three years</w:t>
      </w:r>
      <w:r w:rsidR="009605C5">
        <w:rPr>
          <w:sz w:val="16"/>
          <w:szCs w:val="16"/>
          <w:lang w:val="en-GB"/>
        </w:rPr>
        <w:t>.</w:t>
      </w:r>
    </w:p>
    <w:p w:rsidR="00850D41" w:rsidRPr="00AF655C" w:rsidRDefault="00850D41" w:rsidP="00850D41">
      <w:pPr>
        <w:rPr>
          <w:lang w:val="en-GB"/>
        </w:rPr>
      </w:pPr>
    </w:p>
    <w:p w:rsidR="00850D41" w:rsidRPr="00AF655C" w:rsidRDefault="008D4E97" w:rsidP="00151A90">
      <w:pPr>
        <w:pStyle w:val="berschrift2"/>
        <w:rPr>
          <w:lang w:val="en-GB"/>
        </w:rPr>
      </w:pPr>
      <w:bookmarkStart w:id="11" w:name="_Toc355785074"/>
      <w:bookmarkStart w:id="12" w:name="_Toc379528348"/>
      <w:r>
        <w:rPr>
          <w:lang w:val="en-GB"/>
        </w:rPr>
        <w:t>B.1</w:t>
      </w:r>
      <w:r>
        <w:rPr>
          <w:lang w:val="en-GB"/>
        </w:rPr>
        <w:tab/>
        <w:t>Examples of teaching and studying materials</w:t>
      </w:r>
      <w:bookmarkEnd w:id="11"/>
      <w:bookmarkEnd w:id="12"/>
    </w:p>
    <w:p w:rsidR="00850D41" w:rsidRPr="00AF655C" w:rsidRDefault="00850D41" w:rsidP="00850D41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850D41" w:rsidRPr="00AF655C" w:rsidRDefault="00850D41" w:rsidP="00850D41">
      <w:pPr>
        <w:rPr>
          <w:lang w:val="en-GB"/>
        </w:rPr>
      </w:pPr>
    </w:p>
    <w:p w:rsidR="00151A90" w:rsidRPr="00AF655C" w:rsidRDefault="00151A90" w:rsidP="00850D41">
      <w:pPr>
        <w:rPr>
          <w:lang w:val="en-GB"/>
        </w:rPr>
      </w:pPr>
    </w:p>
    <w:p w:rsidR="00850D41" w:rsidRPr="00AF655C" w:rsidRDefault="00850D41" w:rsidP="00151A90">
      <w:pPr>
        <w:pStyle w:val="berschrift2"/>
        <w:rPr>
          <w:lang w:val="en-GB"/>
        </w:rPr>
      </w:pPr>
      <w:bookmarkStart w:id="13" w:name="_Toc355785075"/>
      <w:bookmarkStart w:id="14" w:name="_Toc379528349"/>
      <w:r w:rsidRPr="00AF655C">
        <w:rPr>
          <w:lang w:val="en-GB"/>
        </w:rPr>
        <w:t>B.2</w:t>
      </w:r>
      <w:r w:rsidRPr="00AF655C">
        <w:rPr>
          <w:lang w:val="en-GB"/>
        </w:rPr>
        <w:tab/>
      </w:r>
      <w:r w:rsidR="008D4E97">
        <w:rPr>
          <w:lang w:val="en-GB"/>
        </w:rPr>
        <w:t>Examples of different formats of exams</w:t>
      </w:r>
      <w:bookmarkEnd w:id="13"/>
      <w:bookmarkEnd w:id="14"/>
    </w:p>
    <w:p w:rsidR="00151A90" w:rsidRPr="00AF655C" w:rsidRDefault="00151A90" w:rsidP="00850D41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151A90" w:rsidRPr="00AF655C" w:rsidRDefault="00151A90" w:rsidP="00850D41">
      <w:pPr>
        <w:rPr>
          <w:lang w:val="en-GB"/>
        </w:rPr>
      </w:pPr>
    </w:p>
    <w:p w:rsidR="00850D41" w:rsidRPr="00AF655C" w:rsidRDefault="00850D41" w:rsidP="00850D41">
      <w:pPr>
        <w:rPr>
          <w:lang w:val="en-GB"/>
        </w:rPr>
      </w:pPr>
    </w:p>
    <w:p w:rsidR="00850D41" w:rsidRPr="00AF655C" w:rsidRDefault="00850D41" w:rsidP="00151A90">
      <w:pPr>
        <w:pStyle w:val="berschrift2"/>
        <w:rPr>
          <w:lang w:val="en-GB"/>
        </w:rPr>
      </w:pPr>
      <w:bookmarkStart w:id="15" w:name="_Toc355785076"/>
      <w:bookmarkStart w:id="16" w:name="_Toc379528350"/>
      <w:r w:rsidRPr="00AF655C">
        <w:rPr>
          <w:lang w:val="en-GB"/>
        </w:rPr>
        <w:t>B.3</w:t>
      </w:r>
      <w:r w:rsidRPr="00AF655C">
        <w:rPr>
          <w:lang w:val="en-GB"/>
        </w:rPr>
        <w:tab/>
      </w:r>
      <w:r w:rsidR="008D4E97">
        <w:rPr>
          <w:lang w:val="en-GB"/>
        </w:rPr>
        <w:t>Evaluations of courses</w:t>
      </w:r>
      <w:bookmarkEnd w:id="15"/>
      <w:bookmarkEnd w:id="16"/>
    </w:p>
    <w:p w:rsidR="00850D41" w:rsidRPr="00AF655C" w:rsidRDefault="00850D41" w:rsidP="00850D41">
      <w:pPr>
        <w:rPr>
          <w:lang w:val="en-GB"/>
        </w:rPr>
      </w:pPr>
    </w:p>
    <w:p w:rsidR="00850D41" w:rsidRPr="00AF655C" w:rsidRDefault="00850D41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850D41" w:rsidRPr="00AF655C" w:rsidRDefault="00850D41">
      <w:pPr>
        <w:rPr>
          <w:lang w:val="en-GB"/>
        </w:rPr>
      </w:pPr>
    </w:p>
    <w:p w:rsidR="00151A90" w:rsidRPr="00AF655C" w:rsidRDefault="00850D41" w:rsidP="00151A90">
      <w:pPr>
        <w:pStyle w:val="berschrift1"/>
        <w:rPr>
          <w:lang w:val="en-GB"/>
        </w:rPr>
      </w:pPr>
      <w:r w:rsidRPr="00AF655C">
        <w:rPr>
          <w:lang w:val="en-GB"/>
        </w:rPr>
        <w:br w:type="page"/>
      </w:r>
    </w:p>
    <w:p w:rsidR="00850D41" w:rsidRPr="00AF655C" w:rsidRDefault="00850D41" w:rsidP="00151A90">
      <w:pPr>
        <w:pStyle w:val="berschrift1"/>
        <w:rPr>
          <w:lang w:val="en-GB"/>
        </w:rPr>
      </w:pPr>
      <w:bookmarkStart w:id="17" w:name="_Toc355785077"/>
      <w:bookmarkStart w:id="18" w:name="_Toc379528351"/>
      <w:r w:rsidRPr="00AF655C">
        <w:rPr>
          <w:lang w:val="en-GB"/>
        </w:rPr>
        <w:t xml:space="preserve">C – </w:t>
      </w:r>
      <w:bookmarkEnd w:id="17"/>
      <w:bookmarkEnd w:id="18"/>
      <w:r w:rsidR="009605C5" w:rsidRPr="009605C5">
        <w:rPr>
          <w:lang w:val="en-GB"/>
        </w:rPr>
        <w:t>Teaching, Further Training, and Teaching Awards</w:t>
      </w:r>
    </w:p>
    <w:p w:rsidR="00850D41" w:rsidRPr="00AF655C" w:rsidRDefault="00850D41" w:rsidP="00850D41">
      <w:pPr>
        <w:rPr>
          <w:lang w:val="en-GB"/>
        </w:rPr>
      </w:pPr>
    </w:p>
    <w:p w:rsidR="00850D41" w:rsidRPr="00AF655C" w:rsidRDefault="00346D6F" w:rsidP="0085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The third component of the teaching skills portfolio in addition to the teaching concept and the concrete, reflecting </w:t>
      </w:r>
      <w:r w:rsidR="001B68E7">
        <w:rPr>
          <w:sz w:val="16"/>
          <w:szCs w:val="16"/>
          <w:lang w:val="en-GB"/>
        </w:rPr>
        <w:t>insight into the teaching practice is a compilation of the following fields</w:t>
      </w:r>
    </w:p>
    <w:p w:rsidR="00850D41" w:rsidRPr="00AF655C" w:rsidRDefault="00850D41" w:rsidP="0085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 w:rsidRPr="00AF655C">
        <w:rPr>
          <w:sz w:val="16"/>
          <w:szCs w:val="16"/>
          <w:lang w:val="en-GB"/>
        </w:rPr>
        <w:tab/>
        <w:t>C.1</w:t>
      </w:r>
      <w:r w:rsidRPr="00AF655C">
        <w:rPr>
          <w:sz w:val="16"/>
          <w:szCs w:val="16"/>
          <w:lang w:val="en-GB"/>
        </w:rPr>
        <w:tab/>
      </w:r>
      <w:r w:rsidR="009605C5">
        <w:rPr>
          <w:sz w:val="16"/>
          <w:szCs w:val="16"/>
          <w:lang w:val="en-GB"/>
        </w:rPr>
        <w:t>C</w:t>
      </w:r>
      <w:r w:rsidR="009605C5" w:rsidRPr="009605C5">
        <w:rPr>
          <w:sz w:val="16"/>
          <w:szCs w:val="16"/>
          <w:lang w:val="en-GB"/>
        </w:rPr>
        <w:t>ourses taught</w:t>
      </w:r>
    </w:p>
    <w:p w:rsidR="009605C5" w:rsidRPr="009605C5" w:rsidRDefault="00850D41" w:rsidP="00960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 w:rsidRPr="00AF655C">
        <w:rPr>
          <w:sz w:val="16"/>
          <w:szCs w:val="16"/>
          <w:lang w:val="en-GB"/>
        </w:rPr>
        <w:tab/>
      </w:r>
      <w:r w:rsidR="009605C5">
        <w:rPr>
          <w:sz w:val="16"/>
          <w:szCs w:val="16"/>
          <w:lang w:val="en-GB"/>
        </w:rPr>
        <w:t>C.2</w:t>
      </w:r>
      <w:r w:rsidR="009605C5">
        <w:rPr>
          <w:sz w:val="16"/>
          <w:szCs w:val="16"/>
          <w:lang w:val="en-GB"/>
        </w:rPr>
        <w:tab/>
        <w:t>S</w:t>
      </w:r>
      <w:r w:rsidR="009605C5" w:rsidRPr="009605C5">
        <w:rPr>
          <w:sz w:val="16"/>
          <w:szCs w:val="16"/>
          <w:lang w:val="en-GB"/>
        </w:rPr>
        <w:t xml:space="preserve">upervision of bachelor’s and master’s theses, doctoral dissertations, and habilitation theses </w:t>
      </w:r>
    </w:p>
    <w:p w:rsidR="009605C5" w:rsidRPr="009605C5" w:rsidRDefault="009605C5" w:rsidP="00960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C.3</w:t>
      </w:r>
      <w:r>
        <w:rPr>
          <w:sz w:val="16"/>
          <w:szCs w:val="16"/>
          <w:lang w:val="en-GB"/>
        </w:rPr>
        <w:tab/>
        <w:t>F</w:t>
      </w:r>
      <w:r w:rsidRPr="009605C5">
        <w:rPr>
          <w:sz w:val="16"/>
          <w:szCs w:val="16"/>
          <w:lang w:val="en-GB"/>
        </w:rPr>
        <w:t>urther training in higher education teaching theory</w:t>
      </w:r>
    </w:p>
    <w:p w:rsidR="009605C5" w:rsidRPr="009605C5" w:rsidRDefault="009605C5" w:rsidP="00960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C.4</w:t>
      </w:r>
      <w:r>
        <w:rPr>
          <w:sz w:val="16"/>
          <w:szCs w:val="16"/>
          <w:lang w:val="en-GB"/>
        </w:rPr>
        <w:tab/>
        <w:t>T</w:t>
      </w:r>
      <w:r w:rsidRPr="009605C5">
        <w:rPr>
          <w:sz w:val="16"/>
          <w:szCs w:val="16"/>
          <w:lang w:val="en-GB"/>
        </w:rPr>
        <w:t>eaching awards and other accolades</w:t>
      </w:r>
    </w:p>
    <w:p w:rsidR="009605C5" w:rsidRPr="009605C5" w:rsidRDefault="009605C5" w:rsidP="00960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C.5</w:t>
      </w:r>
      <w:r>
        <w:rPr>
          <w:sz w:val="16"/>
          <w:szCs w:val="16"/>
          <w:lang w:val="en-GB"/>
        </w:rPr>
        <w:tab/>
        <w:t>L</w:t>
      </w:r>
      <w:r w:rsidRPr="009605C5">
        <w:rPr>
          <w:sz w:val="16"/>
          <w:szCs w:val="16"/>
          <w:lang w:val="en-GB"/>
        </w:rPr>
        <w:t>etters of recommendation</w:t>
      </w:r>
    </w:p>
    <w:p w:rsidR="009605C5" w:rsidRPr="009605C5" w:rsidRDefault="009605C5" w:rsidP="00960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</w:tabs>
        <w:ind w:left="426" w:hanging="426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C.6</w:t>
      </w:r>
      <w:r>
        <w:rPr>
          <w:sz w:val="16"/>
          <w:szCs w:val="16"/>
          <w:lang w:val="en-GB"/>
        </w:rPr>
        <w:tab/>
        <w:t>F</w:t>
      </w:r>
      <w:r w:rsidRPr="009605C5">
        <w:rPr>
          <w:sz w:val="16"/>
          <w:szCs w:val="16"/>
          <w:lang w:val="en-GB"/>
        </w:rPr>
        <w:t>urther documents deta</w:t>
      </w:r>
      <w:r>
        <w:rPr>
          <w:sz w:val="16"/>
          <w:szCs w:val="16"/>
          <w:lang w:val="en-GB"/>
        </w:rPr>
        <w:t>iling teaching tasks and skills</w:t>
      </w:r>
    </w:p>
    <w:p w:rsidR="009605C5" w:rsidRDefault="009605C5" w:rsidP="00151A90">
      <w:pPr>
        <w:pStyle w:val="berschrift2"/>
        <w:rPr>
          <w:lang w:val="en-GB"/>
        </w:rPr>
      </w:pPr>
      <w:bookmarkStart w:id="19" w:name="_Toc355785078"/>
      <w:bookmarkStart w:id="20" w:name="_Toc379528352"/>
    </w:p>
    <w:p w:rsidR="00850D41" w:rsidRPr="00AF655C" w:rsidRDefault="0051738E" w:rsidP="009605C5">
      <w:pPr>
        <w:pStyle w:val="berschrift2"/>
        <w:ind w:left="567" w:hanging="567"/>
        <w:rPr>
          <w:lang w:val="en-GB"/>
        </w:rPr>
      </w:pPr>
      <w:r>
        <w:rPr>
          <w:lang w:val="en-GB"/>
        </w:rPr>
        <w:t>C.1</w:t>
      </w:r>
      <w:r>
        <w:rPr>
          <w:lang w:val="en-GB"/>
        </w:rPr>
        <w:tab/>
      </w:r>
      <w:bookmarkEnd w:id="19"/>
      <w:bookmarkEnd w:id="20"/>
      <w:r w:rsidR="009605C5">
        <w:rPr>
          <w:lang w:val="en-GB"/>
        </w:rPr>
        <w:t>C</w:t>
      </w:r>
      <w:r w:rsidR="009605C5" w:rsidRPr="009605C5">
        <w:rPr>
          <w:lang w:val="en-GB"/>
        </w:rPr>
        <w:t>ourses taught</w:t>
      </w:r>
    </w:p>
    <w:p w:rsidR="0036548D" w:rsidRPr="00AF655C" w:rsidRDefault="0036548D" w:rsidP="0036548D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850D41" w:rsidRPr="00AF655C" w:rsidRDefault="00850D41" w:rsidP="00850D41">
      <w:pPr>
        <w:rPr>
          <w:lang w:val="en-GB"/>
        </w:rPr>
      </w:pPr>
    </w:p>
    <w:p w:rsidR="00850D41" w:rsidRPr="00AF655C" w:rsidRDefault="00850D41" w:rsidP="00850D41">
      <w:pPr>
        <w:rPr>
          <w:lang w:val="en-GB"/>
        </w:rPr>
      </w:pPr>
    </w:p>
    <w:p w:rsidR="00850D41" w:rsidRPr="00AF655C" w:rsidRDefault="00850D41" w:rsidP="0036548D">
      <w:pPr>
        <w:pStyle w:val="berschrift2"/>
        <w:ind w:left="567" w:hanging="567"/>
        <w:rPr>
          <w:lang w:val="en-GB"/>
        </w:rPr>
      </w:pPr>
      <w:bookmarkStart w:id="21" w:name="_Toc355785079"/>
      <w:bookmarkStart w:id="22" w:name="_Toc379528353"/>
      <w:r w:rsidRPr="00AF655C">
        <w:rPr>
          <w:lang w:val="en-GB"/>
        </w:rPr>
        <w:t>C.2</w:t>
      </w:r>
      <w:r w:rsidRPr="00AF655C">
        <w:rPr>
          <w:lang w:val="en-GB"/>
        </w:rPr>
        <w:tab/>
      </w:r>
      <w:bookmarkEnd w:id="21"/>
      <w:bookmarkEnd w:id="22"/>
      <w:r w:rsidR="009605C5">
        <w:rPr>
          <w:lang w:val="en-GB"/>
        </w:rPr>
        <w:t>S</w:t>
      </w:r>
      <w:r w:rsidR="009605C5" w:rsidRPr="009605C5">
        <w:rPr>
          <w:lang w:val="en-GB"/>
        </w:rPr>
        <w:t>upervision of bachelor’s and master’s theses, doctoral dissertations, and habilitation theses</w:t>
      </w:r>
    </w:p>
    <w:p w:rsidR="00850D41" w:rsidRPr="00AF655C" w:rsidRDefault="00850D41" w:rsidP="00850D41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850D41" w:rsidRPr="00AF655C" w:rsidRDefault="00850D41" w:rsidP="00850D41">
      <w:pPr>
        <w:rPr>
          <w:lang w:val="en-GB"/>
        </w:rPr>
      </w:pPr>
    </w:p>
    <w:p w:rsidR="00151A90" w:rsidRPr="00AF655C" w:rsidRDefault="00151A90" w:rsidP="00850D41">
      <w:pPr>
        <w:rPr>
          <w:lang w:val="en-GB"/>
        </w:rPr>
      </w:pPr>
    </w:p>
    <w:p w:rsidR="00850D41" w:rsidRPr="009605C5" w:rsidRDefault="0051738E" w:rsidP="009605C5">
      <w:pPr>
        <w:pStyle w:val="berschrift2"/>
        <w:ind w:left="567" w:hanging="567"/>
        <w:rPr>
          <w:lang w:val="en-GB"/>
        </w:rPr>
      </w:pPr>
      <w:bookmarkStart w:id="23" w:name="_Toc355785080"/>
      <w:bookmarkStart w:id="24" w:name="_Toc379528354"/>
      <w:r>
        <w:rPr>
          <w:lang w:val="en-GB"/>
        </w:rPr>
        <w:t>C.3</w:t>
      </w:r>
      <w:r>
        <w:rPr>
          <w:lang w:val="en-GB"/>
        </w:rPr>
        <w:tab/>
      </w:r>
      <w:bookmarkEnd w:id="23"/>
      <w:bookmarkEnd w:id="24"/>
      <w:r w:rsidR="009605C5" w:rsidRPr="009605C5">
        <w:rPr>
          <w:lang w:val="en-GB"/>
        </w:rPr>
        <w:t>Further training in higher education teaching theory</w:t>
      </w:r>
    </w:p>
    <w:p w:rsidR="00850D41" w:rsidRPr="00AF655C" w:rsidRDefault="00850D41" w:rsidP="00850D41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850D41" w:rsidRPr="00AF655C" w:rsidRDefault="00850D41" w:rsidP="00850D41">
      <w:pPr>
        <w:rPr>
          <w:lang w:val="en-GB"/>
        </w:rPr>
      </w:pPr>
    </w:p>
    <w:p w:rsidR="00151A90" w:rsidRPr="00AF655C" w:rsidRDefault="00151A90" w:rsidP="00850D41">
      <w:pPr>
        <w:rPr>
          <w:lang w:val="en-GB"/>
        </w:rPr>
      </w:pPr>
    </w:p>
    <w:p w:rsidR="00850D41" w:rsidRPr="009605C5" w:rsidRDefault="0051738E" w:rsidP="009605C5">
      <w:pPr>
        <w:pStyle w:val="berschrift2"/>
        <w:ind w:left="567" w:hanging="567"/>
        <w:rPr>
          <w:lang w:val="en-GB"/>
        </w:rPr>
      </w:pPr>
      <w:bookmarkStart w:id="25" w:name="_Toc355785081"/>
      <w:bookmarkStart w:id="26" w:name="_Toc379528355"/>
      <w:r>
        <w:rPr>
          <w:lang w:val="en-GB"/>
        </w:rPr>
        <w:t>C.4</w:t>
      </w:r>
      <w:r>
        <w:rPr>
          <w:lang w:val="en-GB"/>
        </w:rPr>
        <w:tab/>
      </w:r>
      <w:bookmarkEnd w:id="25"/>
      <w:bookmarkEnd w:id="26"/>
      <w:r w:rsidR="009605C5">
        <w:rPr>
          <w:lang w:val="en-GB"/>
        </w:rPr>
        <w:t>T</w:t>
      </w:r>
      <w:r w:rsidR="009605C5" w:rsidRPr="009605C5">
        <w:rPr>
          <w:lang w:val="en-GB"/>
        </w:rPr>
        <w:t>eaching awards and other accolades</w:t>
      </w:r>
    </w:p>
    <w:p w:rsidR="00850D41" w:rsidRPr="00AF655C" w:rsidRDefault="00850D41" w:rsidP="00850D41">
      <w:pPr>
        <w:rPr>
          <w:lang w:val="en-GB"/>
        </w:rPr>
      </w:pPr>
    </w:p>
    <w:p w:rsidR="00151A90" w:rsidRPr="00AF655C" w:rsidRDefault="00151A90" w:rsidP="00850D41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850D41" w:rsidRPr="00AF655C" w:rsidRDefault="00850D41" w:rsidP="00850D41">
      <w:pPr>
        <w:rPr>
          <w:lang w:val="en-GB"/>
        </w:rPr>
      </w:pPr>
    </w:p>
    <w:p w:rsidR="00850D41" w:rsidRPr="009605C5" w:rsidRDefault="00850D41" w:rsidP="009605C5">
      <w:pPr>
        <w:pStyle w:val="berschrift2"/>
        <w:ind w:left="567" w:hanging="567"/>
        <w:rPr>
          <w:lang w:val="en-GB"/>
        </w:rPr>
      </w:pPr>
      <w:bookmarkStart w:id="27" w:name="_Toc355785082"/>
      <w:bookmarkStart w:id="28" w:name="_Toc379528356"/>
      <w:r w:rsidRPr="00AF655C">
        <w:rPr>
          <w:lang w:val="en-GB"/>
        </w:rPr>
        <w:t>C.5</w:t>
      </w:r>
      <w:r w:rsidRPr="00AF655C">
        <w:rPr>
          <w:lang w:val="en-GB"/>
        </w:rPr>
        <w:tab/>
      </w:r>
      <w:bookmarkEnd w:id="27"/>
      <w:bookmarkEnd w:id="28"/>
      <w:r w:rsidR="009605C5">
        <w:rPr>
          <w:lang w:val="en-GB"/>
        </w:rPr>
        <w:t>L</w:t>
      </w:r>
      <w:r w:rsidR="009605C5" w:rsidRPr="009605C5">
        <w:rPr>
          <w:lang w:val="en-GB"/>
        </w:rPr>
        <w:t>etters of recommendation</w:t>
      </w:r>
    </w:p>
    <w:p w:rsidR="00850D41" w:rsidRPr="00AF655C" w:rsidRDefault="00850D41" w:rsidP="00850D41">
      <w:pPr>
        <w:rPr>
          <w:lang w:val="en-GB"/>
        </w:rPr>
      </w:pPr>
    </w:p>
    <w:p w:rsidR="0036548D" w:rsidRPr="00AF655C" w:rsidRDefault="0036548D" w:rsidP="0036548D">
      <w:pPr>
        <w:rPr>
          <w:lang w:val="en-GB"/>
        </w:rPr>
      </w:pPr>
    </w:p>
    <w:p w:rsidR="00151A90" w:rsidRPr="00AF655C" w:rsidRDefault="00151A90" w:rsidP="00850D41">
      <w:pPr>
        <w:rPr>
          <w:lang w:val="en-GB"/>
        </w:rPr>
      </w:pPr>
    </w:p>
    <w:p w:rsidR="00850D41" w:rsidRPr="00AF655C" w:rsidRDefault="00850D41" w:rsidP="00850D41">
      <w:pPr>
        <w:rPr>
          <w:lang w:val="en-GB"/>
        </w:rPr>
      </w:pPr>
    </w:p>
    <w:p w:rsidR="00850D41" w:rsidRPr="00AF655C" w:rsidRDefault="0051738E" w:rsidP="0036548D">
      <w:pPr>
        <w:pStyle w:val="berschrift2"/>
        <w:ind w:left="567" w:hanging="567"/>
        <w:rPr>
          <w:lang w:val="en-GB"/>
        </w:rPr>
      </w:pPr>
      <w:bookmarkStart w:id="29" w:name="_Toc355785083"/>
      <w:bookmarkStart w:id="30" w:name="_Toc379528357"/>
      <w:r>
        <w:rPr>
          <w:lang w:val="en-GB"/>
        </w:rPr>
        <w:t>C.6</w:t>
      </w:r>
      <w:r>
        <w:rPr>
          <w:lang w:val="en-GB"/>
        </w:rPr>
        <w:tab/>
      </w:r>
      <w:bookmarkEnd w:id="29"/>
      <w:bookmarkEnd w:id="30"/>
      <w:r w:rsidR="009605C5">
        <w:rPr>
          <w:lang w:val="en-GB"/>
        </w:rPr>
        <w:t>F</w:t>
      </w:r>
      <w:r w:rsidR="009605C5" w:rsidRPr="009605C5">
        <w:rPr>
          <w:lang w:val="en-GB"/>
        </w:rPr>
        <w:t>urther documents detailing teaching tasks and skills.</w:t>
      </w:r>
    </w:p>
    <w:p w:rsidR="00850D41" w:rsidRPr="00AF655C" w:rsidRDefault="00850D41">
      <w:pPr>
        <w:rPr>
          <w:lang w:val="en-GB"/>
        </w:rPr>
      </w:pPr>
    </w:p>
    <w:sectPr w:rsidR="00850D41" w:rsidRPr="00AF655C" w:rsidSect="00442B58">
      <w:headerReference w:type="even" r:id="rId8"/>
      <w:headerReference w:type="default" r:id="rId9"/>
      <w:headerReference w:type="first" r:id="rId10"/>
      <w:type w:val="continuous"/>
      <w:pgSz w:w="11906" w:h="16838" w:code="9"/>
      <w:pgMar w:top="2552" w:right="3686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3B" w:rsidRDefault="00A15B3B">
      <w:pPr>
        <w:spacing w:line="240" w:lineRule="auto"/>
      </w:pPr>
      <w:r>
        <w:separator/>
      </w:r>
    </w:p>
  </w:endnote>
  <w:endnote w:type="continuationSeparator" w:id="0">
    <w:p w:rsidR="00A15B3B" w:rsidRDefault="00A15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3B" w:rsidRDefault="00A15B3B">
      <w:pPr>
        <w:spacing w:line="240" w:lineRule="auto"/>
      </w:pPr>
      <w:r>
        <w:separator/>
      </w:r>
    </w:p>
  </w:footnote>
  <w:footnote w:type="continuationSeparator" w:id="0">
    <w:p w:rsidR="00A15B3B" w:rsidRDefault="00A15B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45" w:rsidRDefault="00946B45" w:rsidP="001D10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46B45" w:rsidRDefault="00946B45" w:rsidP="00946B4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45" w:rsidRPr="001D60C3" w:rsidRDefault="00946B45" w:rsidP="00C033B6">
    <w:pPr>
      <w:framePr w:w="119" w:h="284" w:hRule="exact" w:hSpace="2835" w:wrap="around" w:vAnchor="page" w:hAnchor="page" w:xAlign="right" w:y="2666"/>
      <w:rPr>
        <w:rFonts w:cs="Arial"/>
        <w:sz w:val="20"/>
        <w:szCs w:val="20"/>
      </w:rPr>
    </w:pPr>
    <w:r w:rsidRPr="001D60C3">
      <w:rPr>
        <w:rFonts w:cs="Arial"/>
        <w:sz w:val="20"/>
        <w:szCs w:val="20"/>
      </w:rPr>
      <w:fldChar w:fldCharType="begin"/>
    </w:r>
    <w:r w:rsidRPr="001D60C3">
      <w:rPr>
        <w:rFonts w:cs="Arial"/>
        <w:sz w:val="20"/>
        <w:szCs w:val="20"/>
      </w:rPr>
      <w:instrText xml:space="preserve">PAGE  </w:instrText>
    </w:r>
    <w:r w:rsidRPr="001D60C3">
      <w:rPr>
        <w:rFonts w:cs="Arial"/>
        <w:sz w:val="20"/>
        <w:szCs w:val="20"/>
      </w:rPr>
      <w:fldChar w:fldCharType="separate"/>
    </w:r>
    <w:r w:rsidR="00506A0E">
      <w:rPr>
        <w:rFonts w:cs="Arial"/>
        <w:noProof/>
        <w:sz w:val="20"/>
        <w:szCs w:val="20"/>
      </w:rPr>
      <w:t>2</w:t>
    </w:r>
    <w:r w:rsidRPr="001D60C3">
      <w:rPr>
        <w:rFonts w:cs="Arial"/>
        <w:sz w:val="20"/>
        <w:szCs w:val="20"/>
      </w:rPr>
      <w:fldChar w:fldCharType="end"/>
    </w:r>
  </w:p>
  <w:p w:rsidR="00DF3BCC" w:rsidRDefault="00506A0E" w:rsidP="00946B45">
    <w:pPr>
      <w:ind w:right="360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6062980</wp:posOffset>
          </wp:positionH>
          <wp:positionV relativeFrom="page">
            <wp:posOffset>8588375</wp:posOffset>
          </wp:positionV>
          <wp:extent cx="1495425" cy="2095500"/>
          <wp:effectExtent l="0" t="0" r="0" b="0"/>
          <wp:wrapNone/>
          <wp:docPr id="17" name="Bild 17" descr="footerNEU_2t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NEU_2t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95350" cy="1781175"/>
          <wp:effectExtent l="0" t="0" r="0" b="0"/>
          <wp:wrapNone/>
          <wp:docPr id="16" name="Bild 16" descr="SchnipselNEU_2t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chnipselNEU_2teSe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5A" w:rsidRDefault="00506A0E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45720</wp:posOffset>
          </wp:positionV>
          <wp:extent cx="6390005" cy="1696720"/>
          <wp:effectExtent l="0" t="0" r="0" b="0"/>
          <wp:wrapNone/>
          <wp:docPr id="19" name="Bild 19" descr="test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st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1440180</wp:posOffset>
              </wp:positionV>
              <wp:extent cx="1956435" cy="157480"/>
              <wp:effectExtent l="0" t="1905" r="3175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A0" w:rsidRPr="00842CBB" w:rsidRDefault="001D1EA0" w:rsidP="00151A90">
                          <w:pPr>
                            <w:pStyle w:val="header"/>
                          </w:pPr>
                          <w:r w:rsidRPr="00842CBB">
                            <w:t>Albert-Ludwigs-Universität Freiburg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0.9pt;margin-top:113.4pt;width:154.05pt;height:12.4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RwqgIAAKgFAAAOAAAAZHJzL2Uyb0RvYy54bWysVFtvmzAUfp+0/2D5nQKpSQCVVG0I06Tu&#10;IrX7AQ6YYA1sZLuBbtp/37EJSS8v0zYerIN9/J3L9/lcXY9diw5MaS5FhsOLACMmSllxsc/wt4fC&#10;izHShoqKtlKwDD8xja/X799dDX3KFrKRbcUUAhCh06HPcGNMn/q+LhvWUX0heybgsJaqowZ+1d6v&#10;FB0AvWv9RRAs/UGqqleyZFrDbj4d4rXDr2tWmi91rZlBbYYhN+NW5dadXf31FU33ivYNL49p0L/I&#10;oqNcQNATVE4NRY+Kv4HqeKmklrW5KGXny7rmJXM1QDVh8Kqa+4b2zNUCzdH9qU36/8GWnw9fFeIV&#10;cIeRoB1Q9MBGg27liEJi2zP0OgWv+x78zAj71tWWqvs7WX7XSMhNQ8We3Sglh4bRCtIL7U3/2dUJ&#10;R1uQ3fBJVhCHPhrpgMZadRYQuoEAHWh6OlFjcyltyCRakssIoxLOwmhFYsedT9P5dq+0+cBkh6yR&#10;YQXUO3R6uNPGZkPT2cUGE7Lgbevob8WLDXCcdiA2XLVnNgvH5s8kSLbxNiYeWSy3Hgny3LspNsRb&#10;FuEqyi/zzSYPf9m4IUkbXlVM2DCzskLyZ8wdNT5p4qQtLVteWTibklb73aZV6EBB2YX7XM/h5Ozm&#10;v0zDNQFqeVVSuCDB7SLximW88khBIi9ZBbEXhMltsgxIQvLiZUl3XLB/LwkNGU6iRTSJ6Zz0q9oC&#10;972tjaYdNzA7Wt5lOD450dRKcCsqR62hvJ3sZ62w6Z9bAXTPRDvBWo1OajXjbgQUq+KdrJ5AukqC&#10;skCfMPDAaKT6gdEAwyPDAqYbRu1HAeK3c2Y21GzsZoOKEi5m2GA0mRszzaPHXvF9A7jz87qBB1Jw&#10;p91zDsdnBePAlXAcXXbePP93XucBu/4NAAD//wMAUEsDBBQABgAIAAAAIQDCe91/3gAAAAsBAAAP&#10;AAAAZHJzL2Rvd25yZXYueG1sTI/NTsMwEITvSLyDtZW4USdRCG2IU6FKXLhRKiRubryNo/onst00&#10;eXuWE9x2dkez3zS72Ro2YYiDdwLydQYMXefV4HoBx8+3xw2wmKRT0niHAhaMsGvv7xpZK39zHzgd&#10;Us8oxMVaCtApjTXnsdNoZVz7ER3dzj5YmUiGnqsgbxRuDS+yrOJWDo4+aDniXmN3OVytgOf5y+MY&#10;cY/f56kLelg25n0R4mE1v74ASzinPzP84hM6tMR08lenIjOky5zQk4CiqGggR1lut8BOtHnKK+Bt&#10;w/93aH8AAAD//wMAUEsBAi0AFAAGAAgAAAAhALaDOJL+AAAA4QEAABMAAAAAAAAAAAAAAAAAAAAA&#10;AFtDb250ZW50X1R5cGVzXS54bWxQSwECLQAUAAYACAAAACEAOP0h/9YAAACUAQAACwAAAAAAAAAA&#10;AAAAAAAvAQAAX3JlbHMvLnJlbHNQSwECLQAUAAYACAAAACEAIAS0cKoCAACoBQAADgAAAAAAAAAA&#10;AAAAAAAuAgAAZHJzL2Uyb0RvYy54bWxQSwECLQAUAAYACAAAACEAwnvdf94AAAALAQAADwAAAAAA&#10;AAAAAAAAAAAEBQAAZHJzL2Rvd25yZXYueG1sUEsFBgAAAAAEAAQA8wAAAA8GAAAAAA==&#10;" filled="f" stroked="f">
              <v:textbox style="mso-fit-shape-to-text:t" inset="0,0,0,0">
                <w:txbxContent>
                  <w:p w:rsidR="001D1EA0" w:rsidRPr="00842CBB" w:rsidRDefault="001D1EA0" w:rsidP="00151A90">
                    <w:pPr>
                      <w:pStyle w:val="header"/>
                    </w:pPr>
                    <w:r w:rsidRPr="00842CBB">
                      <w:t>Albert-Ludwigs-Universität Freiburg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5AF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C2B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869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07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B22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A85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522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BAF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61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2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3074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95"/>
    <w:rsid w:val="000255D4"/>
    <w:rsid w:val="00055DF3"/>
    <w:rsid w:val="00065929"/>
    <w:rsid w:val="00074448"/>
    <w:rsid w:val="000755BE"/>
    <w:rsid w:val="000A2C7A"/>
    <w:rsid w:val="000F02E7"/>
    <w:rsid w:val="00100164"/>
    <w:rsid w:val="001035E9"/>
    <w:rsid w:val="00114908"/>
    <w:rsid w:val="00120621"/>
    <w:rsid w:val="00151A90"/>
    <w:rsid w:val="0018212D"/>
    <w:rsid w:val="001B68E7"/>
    <w:rsid w:val="001D10B4"/>
    <w:rsid w:val="001D1EA0"/>
    <w:rsid w:val="001D60C3"/>
    <w:rsid w:val="00201329"/>
    <w:rsid w:val="00264C14"/>
    <w:rsid w:val="002923E8"/>
    <w:rsid w:val="002B224F"/>
    <w:rsid w:val="002C5863"/>
    <w:rsid w:val="00306335"/>
    <w:rsid w:val="00346D6F"/>
    <w:rsid w:val="0036548D"/>
    <w:rsid w:val="003A1F9C"/>
    <w:rsid w:val="003E40A3"/>
    <w:rsid w:val="004133B9"/>
    <w:rsid w:val="00424605"/>
    <w:rsid w:val="00442B58"/>
    <w:rsid w:val="0047259A"/>
    <w:rsid w:val="004E4588"/>
    <w:rsid w:val="004F5420"/>
    <w:rsid w:val="00506A0E"/>
    <w:rsid w:val="0051738E"/>
    <w:rsid w:val="00593395"/>
    <w:rsid w:val="00673E83"/>
    <w:rsid w:val="0068009A"/>
    <w:rsid w:val="00680726"/>
    <w:rsid w:val="006911D4"/>
    <w:rsid w:val="006B79F8"/>
    <w:rsid w:val="006C038B"/>
    <w:rsid w:val="006C29D6"/>
    <w:rsid w:val="006F5624"/>
    <w:rsid w:val="00705A11"/>
    <w:rsid w:val="007D4883"/>
    <w:rsid w:val="00850D41"/>
    <w:rsid w:val="00876D74"/>
    <w:rsid w:val="0089000B"/>
    <w:rsid w:val="00890793"/>
    <w:rsid w:val="008D23E5"/>
    <w:rsid w:val="008D4E97"/>
    <w:rsid w:val="00915580"/>
    <w:rsid w:val="00946B45"/>
    <w:rsid w:val="00951412"/>
    <w:rsid w:val="009605C5"/>
    <w:rsid w:val="00983C69"/>
    <w:rsid w:val="009906E5"/>
    <w:rsid w:val="009B1627"/>
    <w:rsid w:val="00A11EC3"/>
    <w:rsid w:val="00A15B3B"/>
    <w:rsid w:val="00A6195A"/>
    <w:rsid w:val="00A74DB8"/>
    <w:rsid w:val="00AA70F5"/>
    <w:rsid w:val="00AB1EB0"/>
    <w:rsid w:val="00AC7123"/>
    <w:rsid w:val="00AF068B"/>
    <w:rsid w:val="00AF1DA5"/>
    <w:rsid w:val="00AF3A3B"/>
    <w:rsid w:val="00AF655C"/>
    <w:rsid w:val="00B162B1"/>
    <w:rsid w:val="00B350B9"/>
    <w:rsid w:val="00B56395"/>
    <w:rsid w:val="00B81EDD"/>
    <w:rsid w:val="00B95C45"/>
    <w:rsid w:val="00BA5D4E"/>
    <w:rsid w:val="00BB4D59"/>
    <w:rsid w:val="00BF4A00"/>
    <w:rsid w:val="00C033B6"/>
    <w:rsid w:val="00C6177E"/>
    <w:rsid w:val="00C72AF3"/>
    <w:rsid w:val="00CB0400"/>
    <w:rsid w:val="00CC1974"/>
    <w:rsid w:val="00CE2B2F"/>
    <w:rsid w:val="00D501B3"/>
    <w:rsid w:val="00DD1C52"/>
    <w:rsid w:val="00DD3C34"/>
    <w:rsid w:val="00DF3BCC"/>
    <w:rsid w:val="00E02A07"/>
    <w:rsid w:val="00ED3195"/>
    <w:rsid w:val="00ED6F02"/>
    <w:rsid w:val="00EE025D"/>
    <w:rsid w:val="00F04C13"/>
    <w:rsid w:val="00F308D4"/>
    <w:rsid w:val="00F461E1"/>
    <w:rsid w:val="00F86212"/>
    <w:rsid w:val="00FD25F4"/>
    <w:rsid w:val="00FE31EE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cc"/>
    </o:shapedefaults>
    <o:shapelayout v:ext="edit">
      <o:idmap v:ext="edit" data="1"/>
    </o:shapelayout>
  </w:shapeDefaults>
  <w:decimalSymbol w:val=","/>
  <w:listSeparator w:val=";"/>
  <w15:chartTrackingRefBased/>
  <w15:docId w15:val="{7F4053B2-349C-4A3C-979C-A87A2767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621"/>
    <w:pPr>
      <w:spacing w:line="30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1A90"/>
    <w:pPr>
      <w:tabs>
        <w:tab w:val="left" w:pos="284"/>
      </w:tabs>
      <w:autoSpaceDE w:val="0"/>
      <w:autoSpaceDN w:val="0"/>
      <w:adjustRightInd w:val="0"/>
      <w:spacing w:line="240" w:lineRule="auto"/>
      <w:jc w:val="left"/>
      <w:outlineLvl w:val="0"/>
    </w:pPr>
    <w:rPr>
      <w:rFonts w:ascii="Helvetica-Bold" w:hAnsi="Helvetica-Bold"/>
      <w:b/>
      <w:bCs/>
      <w:sz w:val="20"/>
      <w:szCs w:val="20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151A90"/>
    <w:pPr>
      <w:tabs>
        <w:tab w:val="left" w:pos="567"/>
      </w:tabs>
      <w:outlineLvl w:val="1"/>
    </w:pPr>
    <w:rPr>
      <w:i/>
      <w:lang w:val="x-none" w:eastAsia="x-none"/>
    </w:rPr>
  </w:style>
  <w:style w:type="paragraph" w:styleId="berschrift3">
    <w:name w:val="heading 3"/>
    <w:basedOn w:val="Standard"/>
    <w:next w:val="Standard"/>
    <w:qFormat/>
    <w:rsid w:val="00AF3A3B"/>
    <w:pPr>
      <w:keepNext/>
      <w:spacing w:before="48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rsid w:val="00151A90"/>
    <w:rPr>
      <w:rFonts w:ascii="Arial" w:hAnsi="Arial"/>
      <w:i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F4A00"/>
    <w:pPr>
      <w:tabs>
        <w:tab w:val="center" w:pos="4536"/>
        <w:tab w:val="right" w:pos="9072"/>
      </w:tabs>
    </w:pPr>
  </w:style>
  <w:style w:type="paragraph" w:customStyle="1" w:styleId="header">
    <w:name w:val="header"/>
    <w:basedOn w:val="berschrift1"/>
    <w:rsid w:val="00BF4A00"/>
    <w:pPr>
      <w:spacing w:line="288" w:lineRule="auto"/>
      <w:textAlignment w:val="center"/>
    </w:pPr>
    <w:rPr>
      <w:color w:val="000000"/>
      <w:sz w:val="18"/>
      <w:szCs w:val="18"/>
    </w:rPr>
  </w:style>
  <w:style w:type="character" w:customStyle="1" w:styleId="berschrift1Zchn">
    <w:name w:val="Überschrift 1 Zchn"/>
    <w:link w:val="berschrift1"/>
    <w:uiPriority w:val="9"/>
    <w:rsid w:val="00151A90"/>
    <w:rPr>
      <w:rFonts w:ascii="Helvetica-Bold" w:hAnsi="Helvetica-Bold" w:cs="Helvetica-Bold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1A90"/>
    <w:pPr>
      <w:keepNext/>
      <w:keepLines/>
      <w:tabs>
        <w:tab w:val="clear" w:pos="284"/>
      </w:tabs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36548D"/>
    <w:pPr>
      <w:tabs>
        <w:tab w:val="left" w:pos="709"/>
        <w:tab w:val="right" w:leader="dot" w:pos="6792"/>
      </w:tabs>
      <w:spacing w:before="120" w:after="12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548D"/>
    <w:pPr>
      <w:tabs>
        <w:tab w:val="left" w:pos="709"/>
        <w:tab w:val="left" w:pos="880"/>
        <w:tab w:val="right" w:leader="dot" w:pos="6792"/>
      </w:tabs>
      <w:spacing w:before="120"/>
      <w:ind w:left="426"/>
    </w:pPr>
  </w:style>
  <w:style w:type="character" w:styleId="Hyperlink">
    <w:name w:val="Hyperlink"/>
    <w:uiPriority w:val="99"/>
    <w:unhideWhenUsed/>
    <w:rsid w:val="00151A90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24605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6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246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4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Standard"/>
    <w:rsid w:val="009605C5"/>
    <w:pPr>
      <w:spacing w:line="280" w:lineRule="exact"/>
      <w:ind w:left="720" w:right="1928" w:hanging="720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39\AppData\Local\Temp\vorlage_kompetenzportfoli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4DA4-349E-43E6-A066-F03DA26F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vorlage_kompetenzportfolio.dot</Template>
  <TotalTime>0</TotalTime>
  <Pages>4</Pages>
  <Words>585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Betreff-Zeile: Times New Roman, 13pt</vt:lpstr>
    </vt:vector>
  </TitlesOfParts>
  <Company>edv</Company>
  <LinksUpToDate>false</LinksUpToDate>
  <CharactersWithSpaces>4263</CharactersWithSpaces>
  <SharedDoc>false</SharedDoc>
  <HLinks>
    <vt:vector size="90" baseType="variant"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_Toc379528357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_Toc379528356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_Toc379528355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_Toc379528354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_Toc379528353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_Toc379528352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_Toc379528351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_Toc379528350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_Toc379528349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_Toc379528348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_Toc379528347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_Toc379528346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_Toc379528345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_Toc379528344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_Toc379528343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Betreff-Zeile: Times New Roman, 13pt</dc:title>
  <dc:subject/>
  <dc:creator>kf39</dc:creator>
  <cp:keywords/>
  <cp:lastModifiedBy>Haas, Tobias</cp:lastModifiedBy>
  <cp:revision>2</cp:revision>
  <cp:lastPrinted>2009-07-28T10:22:00Z</cp:lastPrinted>
  <dcterms:created xsi:type="dcterms:W3CDTF">2023-03-02T14:32:00Z</dcterms:created>
  <dcterms:modified xsi:type="dcterms:W3CDTF">2023-03-02T14:32:00Z</dcterms:modified>
</cp:coreProperties>
</file>